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BF6" w:rsidRDefault="00274BF6" w:rsidP="00274BF6">
      <w:pPr>
        <w:ind w:left="5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План дистанционной работы преподавателя</w:t>
      </w:r>
    </w:p>
    <w:p w:rsidR="00274BF6" w:rsidRDefault="00274BF6" w:rsidP="00274BF6">
      <w:pPr>
        <w:ind w:left="4060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по классу домры и гитары</w:t>
      </w:r>
    </w:p>
    <w:p w:rsidR="00274BF6" w:rsidRDefault="00274BF6" w:rsidP="00274BF6">
      <w:pPr>
        <w:ind w:left="4720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Плодухиной М.А.</w:t>
      </w:r>
    </w:p>
    <w:p w:rsidR="00274BF6" w:rsidRDefault="00274BF6" w:rsidP="00274BF6">
      <w:pPr>
        <w:ind w:left="4560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  <w:u w:val="single"/>
        </w:rPr>
        <w:t>с 13 по 18 апреля</w:t>
      </w:r>
    </w:p>
    <w:p w:rsidR="00274BF6" w:rsidRDefault="00274BF6" w:rsidP="00274BF6">
      <w:pPr>
        <w:spacing w:line="339" w:lineRule="exact"/>
        <w:rPr>
          <w:sz w:val="24"/>
          <w:szCs w:val="24"/>
        </w:rPr>
      </w:pPr>
    </w:p>
    <w:tbl>
      <w:tblPr>
        <w:tblW w:w="10818" w:type="dxa"/>
        <w:tblInd w:w="436" w:type="dxa"/>
        <w:tblLayout w:type="fixed"/>
        <w:tblCellMar>
          <w:left w:w="0" w:type="dxa"/>
          <w:right w:w="0" w:type="dxa"/>
        </w:tblCellMar>
        <w:tblLook w:val="04A0"/>
      </w:tblPr>
      <w:tblGrid>
        <w:gridCol w:w="99"/>
        <w:gridCol w:w="1651"/>
        <w:gridCol w:w="954"/>
        <w:gridCol w:w="6509"/>
        <w:gridCol w:w="1276"/>
        <w:gridCol w:w="20"/>
        <w:gridCol w:w="309"/>
      </w:tblGrid>
      <w:tr w:rsidR="00274BF6" w:rsidTr="00D72D0C">
        <w:trPr>
          <w:gridAfter w:val="2"/>
          <w:wAfter w:w="329" w:type="dxa"/>
          <w:trHeight w:val="243"/>
        </w:trPr>
        <w:tc>
          <w:tcPr>
            <w:tcW w:w="175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Ф.И.</w:t>
            </w:r>
          </w:p>
        </w:tc>
        <w:tc>
          <w:tcPr>
            <w:tcW w:w="95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Класс</w:t>
            </w:r>
          </w:p>
        </w:tc>
        <w:tc>
          <w:tcPr>
            <w:tcW w:w="65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Содержание уроков</w:t>
            </w:r>
          </w:p>
        </w:tc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Средство</w:t>
            </w:r>
          </w:p>
        </w:tc>
      </w:tr>
      <w:tr w:rsidR="00274BF6" w:rsidTr="00D72D0C">
        <w:trPr>
          <w:gridAfter w:val="2"/>
          <w:wAfter w:w="329" w:type="dxa"/>
          <w:trHeight w:val="282"/>
        </w:trPr>
        <w:tc>
          <w:tcPr>
            <w:tcW w:w="175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обучающегося</w:t>
            </w:r>
          </w:p>
        </w:tc>
        <w:tc>
          <w:tcPr>
            <w:tcW w:w="9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связи</w:t>
            </w:r>
          </w:p>
        </w:tc>
      </w:tr>
      <w:tr w:rsidR="00274BF6" w:rsidTr="00D72D0C">
        <w:trPr>
          <w:gridAfter w:val="2"/>
          <w:wAfter w:w="329" w:type="dxa"/>
          <w:trHeight w:val="228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282" w:lineRule="exact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Pr="00236DF7" w:rsidRDefault="00274BF6" w:rsidP="00D72D0C">
            <w:pPr>
              <w:spacing w:line="282" w:lineRule="exact"/>
              <w:jc w:val="center"/>
              <w:rPr>
                <w:rFonts w:eastAsia="Times New Roman"/>
                <w:w w:val="99"/>
                <w:sz w:val="28"/>
                <w:szCs w:val="28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Pr="00236DF7" w:rsidRDefault="00274BF6" w:rsidP="00D72D0C">
            <w:pPr>
              <w:spacing w:line="282" w:lineRule="exact"/>
              <w:rPr>
                <w:sz w:val="28"/>
                <w:szCs w:val="28"/>
              </w:rPr>
            </w:pPr>
            <w:r w:rsidRPr="00236DF7">
              <w:rPr>
                <w:rFonts w:eastAsia="Times New Roman"/>
                <w:sz w:val="28"/>
                <w:szCs w:val="28"/>
              </w:rPr>
              <w:t>Разучивание пьес  «Напев», «</w:t>
            </w:r>
            <w:proofErr w:type="spellStart"/>
            <w:r w:rsidRPr="00236DF7">
              <w:rPr>
                <w:rFonts w:eastAsia="Times New Roman"/>
                <w:sz w:val="28"/>
                <w:szCs w:val="28"/>
              </w:rPr>
              <w:t>Курай</w:t>
            </w:r>
            <w:proofErr w:type="spellEnd"/>
            <w:r w:rsidRPr="00236DF7">
              <w:rPr>
                <w:rFonts w:eastAsia="Times New Roman"/>
                <w:sz w:val="28"/>
                <w:szCs w:val="28"/>
              </w:rPr>
              <w:t>», «Вальс»</w:t>
            </w:r>
            <w:r w:rsidRPr="00236DF7">
              <w:rPr>
                <w:sz w:val="28"/>
                <w:szCs w:val="28"/>
              </w:rPr>
              <w:t xml:space="preserve"> Упражнения по И. </w:t>
            </w:r>
            <w:proofErr w:type="spellStart"/>
            <w:r w:rsidRPr="00236DF7">
              <w:rPr>
                <w:sz w:val="28"/>
                <w:szCs w:val="28"/>
              </w:rPr>
              <w:t>Фидельман</w:t>
            </w:r>
            <w:proofErr w:type="spellEnd"/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74BF6" w:rsidTr="00D72D0C">
        <w:trPr>
          <w:gridAfter w:val="2"/>
          <w:wAfter w:w="329" w:type="dxa"/>
          <w:trHeight w:val="260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Миндубаев</w:t>
            </w:r>
            <w:proofErr w:type="spellEnd"/>
            <w:r>
              <w:rPr>
                <w:sz w:val="24"/>
                <w:szCs w:val="24"/>
              </w:rPr>
              <w:t xml:space="preserve"> Марат</w:t>
            </w: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Pr="00236DF7" w:rsidRDefault="00274BF6" w:rsidP="00D72D0C">
            <w:pPr>
              <w:ind w:left="80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59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54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316" w:lineRule="exac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63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4506A4" w:rsidRPr="004506A4">
              <w:rPr>
                <w:rFonts w:eastAsia="Times New Roman"/>
                <w:bCs/>
                <w:sz w:val="28"/>
                <w:szCs w:val="28"/>
              </w:rPr>
              <w:t xml:space="preserve">продолжается </w:t>
            </w:r>
            <w:r w:rsidR="004506A4">
              <w:rPr>
                <w:rFonts w:eastAsia="Times New Roman"/>
                <w:sz w:val="28"/>
                <w:szCs w:val="28"/>
              </w:rPr>
              <w:t>п</w:t>
            </w:r>
            <w:r>
              <w:rPr>
                <w:rFonts w:eastAsia="Times New Roman"/>
                <w:sz w:val="28"/>
                <w:szCs w:val="28"/>
              </w:rPr>
              <w:t>роработка текста отдельными руками и</w:t>
            </w:r>
            <w:r w:rsidR="004506A4">
              <w:rPr>
                <w:rFonts w:eastAsia="Times New Roman"/>
                <w:sz w:val="28"/>
                <w:szCs w:val="28"/>
              </w:rPr>
              <w:t xml:space="preserve"> двумя. Работа над исполнительским дыханием Штрихами легато– </w:t>
            </w:r>
            <w:proofErr w:type="gramStart"/>
            <w:r w:rsidR="004506A4">
              <w:rPr>
                <w:rFonts w:eastAsia="Times New Roman"/>
                <w:sz w:val="28"/>
                <w:szCs w:val="28"/>
              </w:rPr>
              <w:t>до</w:t>
            </w:r>
            <w:proofErr w:type="gramEnd"/>
            <w:r w:rsidR="004506A4">
              <w:rPr>
                <w:rFonts w:eastAsia="Times New Roman"/>
                <w:sz w:val="28"/>
                <w:szCs w:val="28"/>
              </w:rPr>
              <w:t>биться, точного звукоизвлечения в этих штрихах. Пластика левой руки при соединении звуков в мелодии «Напев», подготовительные движения  запястья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59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59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82"/>
        </w:trPr>
        <w:tc>
          <w:tcPr>
            <w:tcW w:w="175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  <w:r w:rsidRPr="00236DF7">
              <w:rPr>
                <w:sz w:val="28"/>
                <w:szCs w:val="28"/>
              </w:rPr>
              <w:t xml:space="preserve">Отработка </w:t>
            </w:r>
            <w:r>
              <w:rPr>
                <w:sz w:val="28"/>
                <w:szCs w:val="28"/>
              </w:rPr>
              <w:t xml:space="preserve">  </w:t>
            </w:r>
            <w:r w:rsidRPr="00236DF7">
              <w:rPr>
                <w:sz w:val="28"/>
                <w:szCs w:val="28"/>
              </w:rPr>
              <w:t>постановки правой руки</w:t>
            </w:r>
            <w:r>
              <w:rPr>
                <w:sz w:val="28"/>
                <w:szCs w:val="28"/>
              </w:rPr>
              <w:t>,</w:t>
            </w:r>
            <w:r w:rsidRPr="00236DF7">
              <w:rPr>
                <w:sz w:val="28"/>
                <w:szCs w:val="28"/>
              </w:rPr>
              <w:t xml:space="preserve"> следим за </w:t>
            </w:r>
            <w:proofErr w:type="spellStart"/>
            <w:r w:rsidRPr="00236DF7">
              <w:rPr>
                <w:sz w:val="28"/>
                <w:szCs w:val="28"/>
              </w:rPr>
              <w:t>тирандо</w:t>
            </w:r>
            <w:proofErr w:type="spellEnd"/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28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282" w:lineRule="exact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Pr="00236DF7" w:rsidRDefault="00274BF6" w:rsidP="00D72D0C">
            <w:pPr>
              <w:spacing w:line="282" w:lineRule="exact"/>
              <w:jc w:val="center"/>
              <w:rPr>
                <w:sz w:val="28"/>
                <w:szCs w:val="28"/>
              </w:rPr>
            </w:pPr>
            <w:r w:rsidRPr="00236DF7">
              <w:rPr>
                <w:sz w:val="28"/>
                <w:szCs w:val="28"/>
              </w:rPr>
              <w:t>1</w:t>
            </w: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пьес В.Козлов «Петушок и эхо», Калинин «Прелюдия»</w:t>
            </w:r>
            <w:r w:rsidRPr="00236DF7">
              <w:rPr>
                <w:sz w:val="28"/>
                <w:szCs w:val="28"/>
              </w:rPr>
              <w:t xml:space="preserve"> Упражнения по И. </w:t>
            </w:r>
            <w:proofErr w:type="spellStart"/>
            <w:r w:rsidRPr="00236DF7">
              <w:rPr>
                <w:sz w:val="28"/>
                <w:szCs w:val="28"/>
              </w:rPr>
              <w:t>Фидельман</w:t>
            </w:r>
            <w:proofErr w:type="spellEnd"/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74BF6" w:rsidTr="00D72D0C">
        <w:trPr>
          <w:gridAfter w:val="2"/>
          <w:wAfter w:w="329" w:type="dxa"/>
          <w:trHeight w:val="259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Гуслин</w:t>
            </w:r>
            <w:proofErr w:type="spellEnd"/>
            <w:r>
              <w:rPr>
                <w:sz w:val="24"/>
                <w:szCs w:val="24"/>
              </w:rPr>
              <w:t xml:space="preserve"> Данил</w:t>
            </w: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59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54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316" w:lineRule="exac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65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4506A4" w:rsidRPr="004506A4">
              <w:rPr>
                <w:rFonts w:eastAsia="Times New Roman"/>
                <w:bCs/>
                <w:sz w:val="28"/>
                <w:szCs w:val="28"/>
              </w:rPr>
              <w:t xml:space="preserve">Продолжается </w:t>
            </w:r>
            <w:r w:rsidR="004506A4">
              <w:rPr>
                <w:rFonts w:eastAsia="Times New Roman"/>
                <w:sz w:val="28"/>
                <w:szCs w:val="28"/>
              </w:rPr>
              <w:t>п</w:t>
            </w:r>
            <w:r>
              <w:rPr>
                <w:rFonts w:eastAsia="Times New Roman"/>
                <w:sz w:val="28"/>
                <w:szCs w:val="28"/>
              </w:rPr>
              <w:t xml:space="preserve">роработка отдельных частей, работа над штрихами, метроритмом, тестом (неточность) </w:t>
            </w:r>
            <w:r w:rsidRPr="00236DF7">
              <w:rPr>
                <w:sz w:val="28"/>
                <w:szCs w:val="28"/>
              </w:rPr>
              <w:t xml:space="preserve">следим за </w:t>
            </w:r>
            <w:proofErr w:type="spellStart"/>
            <w:r w:rsidRPr="00236DF7">
              <w:rPr>
                <w:sz w:val="28"/>
                <w:szCs w:val="28"/>
              </w:rPr>
              <w:t>тирандо</w:t>
            </w:r>
            <w:proofErr w:type="spellEnd"/>
            <w:r w:rsidR="004506A4">
              <w:rPr>
                <w:sz w:val="28"/>
                <w:szCs w:val="28"/>
              </w:rPr>
              <w:t>. Разбор по нотам «Прелюдии» запоминание наизусть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59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59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59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55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316" w:lineRule="exac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63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59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60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81"/>
        </w:trPr>
        <w:tc>
          <w:tcPr>
            <w:tcW w:w="175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28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282" w:lineRule="exac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Излянов</w:t>
            </w:r>
            <w:proofErr w:type="spellEnd"/>
            <w:r>
              <w:rPr>
                <w:sz w:val="24"/>
                <w:szCs w:val="24"/>
              </w:rPr>
              <w:t xml:space="preserve"> Вадим</w:t>
            </w: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28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282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74BF6" w:rsidTr="00D72D0C">
        <w:trPr>
          <w:gridAfter w:val="2"/>
          <w:wAfter w:w="329" w:type="dxa"/>
          <w:trHeight w:val="259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Работа над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музыкальными</w:t>
            </w:r>
            <w:proofErr w:type="gramEnd"/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59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ind w:left="8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произведениями: Калинин «Полька»,  </w:t>
            </w:r>
          </w:p>
          <w:p w:rsidR="00274BF6" w:rsidRDefault="00274BF6" w:rsidP="00D72D0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дороге жук.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56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318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63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315F63" w:rsidRDefault="00274BF6" w:rsidP="00D72D0C">
            <w:pPr>
              <w:ind w:left="8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4506A4" w:rsidRPr="004506A4">
              <w:rPr>
                <w:rFonts w:eastAsia="Times New Roman"/>
                <w:bCs/>
                <w:sz w:val="28"/>
                <w:szCs w:val="28"/>
              </w:rPr>
              <w:t>Продолжается</w:t>
            </w:r>
            <w:r w:rsidR="004506A4"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 w:rsidR="004506A4">
              <w:rPr>
                <w:rFonts w:eastAsia="Times New Roman"/>
                <w:sz w:val="28"/>
                <w:szCs w:val="28"/>
              </w:rPr>
              <w:t>в</w:t>
            </w:r>
            <w:r>
              <w:rPr>
                <w:rFonts w:eastAsia="Times New Roman"/>
                <w:sz w:val="28"/>
                <w:szCs w:val="28"/>
              </w:rPr>
              <w:t>ыучивание текста наизусть с</w:t>
            </w:r>
            <w:r w:rsidR="00315F63">
              <w:rPr>
                <w:rFonts w:eastAsia="Times New Roman"/>
                <w:sz w:val="28"/>
                <w:szCs w:val="28"/>
              </w:rPr>
              <w:t xml:space="preserve"> аппликатурой. Работа над ошибками в тексте, выразительностью, фразировкой, играть ровно в медленном темпе без остановок.</w:t>
            </w:r>
          </w:p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rPr>
          <w:gridAfter w:val="2"/>
          <w:wAfter w:w="329" w:type="dxa"/>
          <w:trHeight w:val="259"/>
        </w:trPr>
        <w:tc>
          <w:tcPr>
            <w:tcW w:w="175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right w:val="single" w:sz="8" w:space="0" w:color="auto"/>
            </w:tcBorders>
            <w:vAlign w:val="bottom"/>
          </w:tcPr>
          <w:p w:rsidR="004506A4" w:rsidRDefault="004506A4" w:rsidP="00D72D0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В упражнении следим за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тирандо</w:t>
            </w:r>
            <w:proofErr w:type="spellEnd"/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4506A4" w:rsidTr="00D72D0C">
        <w:trPr>
          <w:gridAfter w:val="2"/>
          <w:wAfter w:w="329" w:type="dxa"/>
          <w:trHeight w:val="165"/>
        </w:trPr>
        <w:tc>
          <w:tcPr>
            <w:tcW w:w="175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506A4" w:rsidRDefault="004506A4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506A4" w:rsidRDefault="004506A4" w:rsidP="00D72D0C">
            <w:pPr>
              <w:rPr>
                <w:sz w:val="24"/>
                <w:szCs w:val="24"/>
              </w:rPr>
            </w:pPr>
          </w:p>
        </w:tc>
        <w:tc>
          <w:tcPr>
            <w:tcW w:w="65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506A4" w:rsidRDefault="004506A4" w:rsidP="00D72D0C">
            <w:pPr>
              <w:ind w:left="80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506A4" w:rsidRDefault="004506A4" w:rsidP="00D72D0C">
            <w:pPr>
              <w:rPr>
                <w:sz w:val="24"/>
                <w:szCs w:val="24"/>
              </w:rPr>
            </w:pPr>
          </w:p>
        </w:tc>
      </w:tr>
      <w:tr w:rsidR="004506A4" w:rsidTr="00D72D0C">
        <w:trPr>
          <w:gridAfter w:val="2"/>
          <w:wAfter w:w="329" w:type="dxa"/>
          <w:trHeight w:val="150"/>
        </w:trPr>
        <w:tc>
          <w:tcPr>
            <w:tcW w:w="175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506A4" w:rsidRDefault="00D72D0C" w:rsidP="00D72D0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Мингазов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95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506A4" w:rsidRDefault="00315F63" w:rsidP="00D72D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1</w:t>
            </w:r>
          </w:p>
        </w:tc>
        <w:tc>
          <w:tcPr>
            <w:tcW w:w="650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tbl>
            <w:tblPr>
              <w:tblW w:w="0" w:type="auto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6520"/>
            </w:tblGrid>
            <w:tr w:rsidR="004506A4" w:rsidTr="007373CF">
              <w:trPr>
                <w:trHeight w:val="303"/>
              </w:trPr>
              <w:tc>
                <w:tcPr>
                  <w:tcW w:w="6520" w:type="dxa"/>
                  <w:tcBorders>
                    <w:top w:val="single" w:sz="8" w:space="0" w:color="auto"/>
                    <w:right w:val="single" w:sz="8" w:space="0" w:color="auto"/>
                  </w:tcBorders>
                  <w:vAlign w:val="bottom"/>
                </w:tcPr>
                <w:p w:rsidR="004506A4" w:rsidRDefault="004506A4" w:rsidP="00D72D0C">
                  <w:pPr>
                    <w:spacing w:line="302" w:lineRule="exact"/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</w:rPr>
                    <w:t>Разу</w:t>
                  </w:r>
                  <w:r w:rsidR="00315F63">
                    <w:rPr>
                      <w:rFonts w:eastAsia="Times New Roman"/>
                      <w:sz w:val="28"/>
                      <w:szCs w:val="28"/>
                    </w:rPr>
                    <w:t>чивание пьес «Петушок», «Мельни</w:t>
                  </w:r>
                  <w:r>
                    <w:rPr>
                      <w:rFonts w:eastAsia="Times New Roman"/>
                      <w:sz w:val="28"/>
                      <w:szCs w:val="28"/>
                    </w:rPr>
                    <w:t>цы», упражнения С. Лукина, 1-10.</w:t>
                  </w:r>
                </w:p>
              </w:tc>
            </w:tr>
            <w:tr w:rsidR="004506A4" w:rsidTr="007373CF">
              <w:trPr>
                <w:trHeight w:val="322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4506A4" w:rsidRDefault="004506A4" w:rsidP="00D72D0C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4506A4" w:rsidTr="007373CF">
              <w:trPr>
                <w:trHeight w:val="322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4506A4" w:rsidRDefault="004506A4" w:rsidP="00D72D0C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4506A4" w:rsidTr="007373CF">
              <w:trPr>
                <w:trHeight w:val="316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4506A4" w:rsidRDefault="004506A4" w:rsidP="00D72D0C">
                  <w:pPr>
                    <w:spacing w:line="316" w:lineRule="exact"/>
                    <w:rPr>
                      <w:sz w:val="20"/>
                      <w:szCs w:val="20"/>
                    </w:rPr>
                  </w:pPr>
                </w:p>
              </w:tc>
            </w:tr>
            <w:tr w:rsidR="004506A4" w:rsidTr="007373CF">
              <w:trPr>
                <w:trHeight w:val="329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4506A4" w:rsidRDefault="004506A4" w:rsidP="00D72D0C">
                  <w:pPr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  <w:t xml:space="preserve">Задачи: </w:t>
                  </w:r>
                  <w:r w:rsidR="00315F63" w:rsidRPr="00315F63">
                    <w:rPr>
                      <w:rFonts w:eastAsia="Times New Roman"/>
                      <w:bCs/>
                      <w:sz w:val="28"/>
                      <w:szCs w:val="28"/>
                    </w:rPr>
                    <w:t xml:space="preserve">Продолжение </w:t>
                  </w:r>
                  <w:r w:rsidR="00315F63">
                    <w:rPr>
                      <w:rFonts w:eastAsia="Times New Roman"/>
                      <w:sz w:val="28"/>
                      <w:szCs w:val="28"/>
                    </w:rPr>
                    <w:t xml:space="preserve">работы </w:t>
                  </w:r>
                  <w:r>
                    <w:rPr>
                      <w:rFonts w:eastAsia="Times New Roman"/>
                      <w:sz w:val="28"/>
                      <w:szCs w:val="28"/>
                    </w:rPr>
                    <w:t>над текстом, исправление ошибок, игра ровно в медленном темпе, удары вниз работа кистью, игра медиатором, пальцы 2 3 в левой руке</w:t>
                  </w:r>
                </w:p>
              </w:tc>
            </w:tr>
            <w:tr w:rsidR="004506A4" w:rsidTr="007373CF">
              <w:trPr>
                <w:trHeight w:val="322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4506A4" w:rsidRDefault="004506A4" w:rsidP="00D72D0C">
                  <w:pPr>
                    <w:ind w:left="80"/>
                    <w:rPr>
                      <w:sz w:val="20"/>
                      <w:szCs w:val="20"/>
                    </w:rPr>
                  </w:pPr>
                </w:p>
              </w:tc>
            </w:tr>
            <w:tr w:rsidR="004506A4" w:rsidTr="007373CF">
              <w:trPr>
                <w:trHeight w:val="322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4506A4" w:rsidRDefault="004506A4" w:rsidP="00D72D0C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4506A4" w:rsidRDefault="004506A4" w:rsidP="00D72D0C">
            <w:pPr>
              <w:ind w:left="80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506A4" w:rsidRDefault="00315F63" w:rsidP="00D72D0C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E11A93" w:rsidTr="00D72D0C">
        <w:trPr>
          <w:gridAfter w:val="2"/>
          <w:wAfter w:w="329" w:type="dxa"/>
          <w:trHeight w:val="150"/>
        </w:trPr>
        <w:tc>
          <w:tcPr>
            <w:tcW w:w="175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tbl>
            <w:tblPr>
              <w:tblW w:w="0" w:type="auto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2280"/>
            </w:tblGrid>
            <w:tr w:rsidR="00D72D0C" w:rsidTr="007373CF">
              <w:trPr>
                <w:trHeight w:val="283"/>
              </w:trPr>
              <w:tc>
                <w:tcPr>
                  <w:tcW w:w="2280" w:type="dxa"/>
                  <w:tcBorders>
                    <w:left w:val="single" w:sz="8" w:space="0" w:color="auto"/>
                    <w:right w:val="single" w:sz="8" w:space="0" w:color="auto"/>
                  </w:tcBorders>
                  <w:vAlign w:val="bottom"/>
                </w:tcPr>
                <w:p w:rsidR="00D72D0C" w:rsidRDefault="00D72D0C" w:rsidP="00D72D0C">
                  <w:pPr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Галяутдинова</w:t>
                  </w:r>
                  <w:proofErr w:type="spellEnd"/>
                </w:p>
                <w:p w:rsidR="00D72D0C" w:rsidRDefault="00D72D0C" w:rsidP="00D72D0C">
                  <w:pPr>
                    <w:spacing w:line="282" w:lineRule="exact"/>
                    <w:rPr>
                      <w:sz w:val="20"/>
                      <w:szCs w:val="20"/>
                    </w:rPr>
                  </w:pPr>
                  <w:r>
                    <w:rPr>
                      <w:sz w:val="24"/>
                      <w:szCs w:val="24"/>
                    </w:rPr>
                    <w:t>Аня</w:t>
                  </w:r>
                </w:p>
              </w:tc>
            </w:tr>
            <w:tr w:rsidR="00D72D0C" w:rsidTr="007373CF">
              <w:trPr>
                <w:trHeight w:val="322"/>
              </w:trPr>
              <w:tc>
                <w:tcPr>
                  <w:tcW w:w="2280" w:type="dxa"/>
                  <w:tcBorders>
                    <w:left w:val="single" w:sz="8" w:space="0" w:color="auto"/>
                    <w:right w:val="single" w:sz="8" w:space="0" w:color="auto"/>
                  </w:tcBorders>
                  <w:vAlign w:val="bottom"/>
                </w:tcPr>
                <w:p w:rsidR="00D72D0C" w:rsidRDefault="00D72D0C" w:rsidP="00D72D0C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E11A93" w:rsidRDefault="00E11A93" w:rsidP="00D72D0C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11A93" w:rsidRDefault="00D72D0C" w:rsidP="00D72D0C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     2</w:t>
            </w:r>
          </w:p>
        </w:tc>
        <w:tc>
          <w:tcPr>
            <w:tcW w:w="650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tbl>
            <w:tblPr>
              <w:tblW w:w="0" w:type="auto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6520"/>
            </w:tblGrid>
            <w:tr w:rsidR="00D72D0C" w:rsidTr="007373CF">
              <w:trPr>
                <w:trHeight w:val="283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D72D0C" w:rsidRDefault="00D96B9D" w:rsidP="00D72D0C">
                  <w:pPr>
                    <w:spacing w:line="282" w:lineRule="exact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</w:rPr>
                    <w:t>Продолжение р</w:t>
                  </w:r>
                  <w:r w:rsidR="00D72D0C">
                    <w:rPr>
                      <w:rFonts w:eastAsia="Times New Roman"/>
                      <w:sz w:val="28"/>
                      <w:szCs w:val="28"/>
                    </w:rPr>
                    <w:t>азучивание гаммы Соль мажор отдельными</w:t>
                  </w:r>
                </w:p>
              </w:tc>
            </w:tr>
            <w:tr w:rsidR="00D72D0C" w:rsidTr="007373CF">
              <w:trPr>
                <w:trHeight w:val="322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D72D0C" w:rsidRDefault="00D72D0C" w:rsidP="00D72D0C">
                  <w:pPr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</w:rPr>
                    <w:t xml:space="preserve">руками в 2 октавы. Работа над </w:t>
                  </w:r>
                  <w:proofErr w:type="gramStart"/>
                  <w:r>
                    <w:rPr>
                      <w:rFonts w:eastAsia="Times New Roman"/>
                      <w:sz w:val="28"/>
                      <w:szCs w:val="28"/>
                    </w:rPr>
                    <w:t>музыкальными</w:t>
                  </w:r>
                  <w:proofErr w:type="gramEnd"/>
                </w:p>
              </w:tc>
            </w:tr>
            <w:tr w:rsidR="00D72D0C" w:rsidTr="007373CF">
              <w:trPr>
                <w:trHeight w:val="322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D72D0C" w:rsidRDefault="00D72D0C" w:rsidP="00D72D0C">
                  <w:pPr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</w:rPr>
                    <w:t>произведениями:</w:t>
                  </w:r>
                </w:p>
              </w:tc>
            </w:tr>
            <w:tr w:rsidR="00D72D0C" w:rsidRPr="003F2CD7" w:rsidTr="007373CF">
              <w:trPr>
                <w:trHeight w:val="319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D72D0C" w:rsidRPr="003F2CD7" w:rsidRDefault="00D72D0C" w:rsidP="00D72D0C">
                  <w:pPr>
                    <w:pStyle w:val="a3"/>
                    <w:numPr>
                      <w:ilvl w:val="0"/>
                      <w:numId w:val="1"/>
                    </w:numPr>
                    <w:spacing w:line="318" w:lineRule="exact"/>
                    <w:rPr>
                      <w:sz w:val="28"/>
                      <w:szCs w:val="28"/>
                    </w:rPr>
                  </w:pPr>
                  <w:r w:rsidRPr="003F2CD7">
                    <w:rPr>
                      <w:sz w:val="28"/>
                      <w:szCs w:val="28"/>
                    </w:rPr>
                    <w:t xml:space="preserve">Как под горкой обр. Калинина, Пьеро И. </w:t>
                  </w:r>
                  <w:proofErr w:type="spellStart"/>
                  <w:r w:rsidRPr="003F2CD7">
                    <w:rPr>
                      <w:sz w:val="28"/>
                      <w:szCs w:val="28"/>
                    </w:rPr>
                    <w:t>Фидельман</w:t>
                  </w:r>
                  <w:proofErr w:type="spellEnd"/>
                </w:p>
              </w:tc>
            </w:tr>
            <w:tr w:rsidR="00D72D0C" w:rsidTr="007373CF">
              <w:trPr>
                <w:trHeight w:val="327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D72D0C" w:rsidRDefault="00D72D0C" w:rsidP="00D72D0C">
                  <w:pPr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  <w:t xml:space="preserve">Задачи: </w:t>
                  </w:r>
                  <w:r>
                    <w:rPr>
                      <w:rFonts w:eastAsia="Times New Roman"/>
                      <w:sz w:val="28"/>
                      <w:szCs w:val="28"/>
                    </w:rPr>
                    <w:t>Выучивание текста</w:t>
                  </w:r>
                  <w:r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sz w:val="28"/>
                      <w:szCs w:val="28"/>
                    </w:rPr>
                    <w:t>1</w:t>
                  </w:r>
                  <w:r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sz w:val="28"/>
                      <w:szCs w:val="28"/>
                    </w:rPr>
                    <w:t>и</w:t>
                  </w:r>
                  <w:r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sz w:val="28"/>
                      <w:szCs w:val="28"/>
                    </w:rPr>
                    <w:t>3</w:t>
                  </w:r>
                  <w:r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sz w:val="28"/>
                      <w:szCs w:val="28"/>
                    </w:rPr>
                    <w:t>частей наизусть.</w:t>
                  </w:r>
                </w:p>
              </w:tc>
            </w:tr>
            <w:tr w:rsidR="00D72D0C" w:rsidTr="007373CF">
              <w:trPr>
                <w:trHeight w:val="322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D72D0C" w:rsidRDefault="00D72D0C" w:rsidP="00D72D0C">
                  <w:pPr>
                    <w:ind w:left="80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eastAsia="Times New Roman"/>
                      <w:sz w:val="28"/>
                      <w:szCs w:val="28"/>
                    </w:rPr>
                    <w:t>Просчитывание</w:t>
                  </w:r>
                  <w:proofErr w:type="spellEnd"/>
                  <w:r>
                    <w:rPr>
                      <w:rFonts w:eastAsia="Times New Roman"/>
                      <w:sz w:val="28"/>
                      <w:szCs w:val="28"/>
                    </w:rPr>
                    <w:t xml:space="preserve"> – прослушивание ритма </w:t>
                  </w:r>
                  <w:proofErr w:type="gramStart"/>
                  <w:r>
                    <w:rPr>
                      <w:rFonts w:eastAsia="Times New Roman"/>
                      <w:sz w:val="28"/>
                      <w:szCs w:val="28"/>
                    </w:rPr>
                    <w:t>в</w:t>
                  </w:r>
                  <w:proofErr w:type="gramEnd"/>
                </w:p>
              </w:tc>
            </w:tr>
            <w:tr w:rsidR="00D72D0C" w:rsidTr="007373CF">
              <w:trPr>
                <w:trHeight w:val="322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D72D0C" w:rsidRDefault="00D72D0C" w:rsidP="00D72D0C">
                  <w:pPr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</w:rPr>
                    <w:t xml:space="preserve">медленном </w:t>
                  </w:r>
                  <w:proofErr w:type="gramStart"/>
                  <w:r>
                    <w:rPr>
                      <w:rFonts w:eastAsia="Times New Roman"/>
                      <w:sz w:val="28"/>
                      <w:szCs w:val="28"/>
                    </w:rPr>
                    <w:t>темпе</w:t>
                  </w:r>
                  <w:proofErr w:type="gramEnd"/>
                  <w:r>
                    <w:rPr>
                      <w:rFonts w:eastAsia="Times New Roman"/>
                      <w:sz w:val="28"/>
                      <w:szCs w:val="28"/>
                    </w:rPr>
                    <w:t>, контролируя аппликатуру.</w:t>
                  </w:r>
                </w:p>
              </w:tc>
            </w:tr>
            <w:tr w:rsidR="00D72D0C" w:rsidTr="007373CF">
              <w:trPr>
                <w:trHeight w:val="322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D72D0C" w:rsidRDefault="00D72D0C" w:rsidP="00D72D0C">
                  <w:pPr>
                    <w:ind w:left="80"/>
                    <w:rPr>
                      <w:rFonts w:eastAsia="Times New Roman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sz w:val="28"/>
                      <w:szCs w:val="28"/>
                    </w:rPr>
                    <w:t>Соединить двумя руками сложные места</w:t>
                  </w:r>
                </w:p>
                <w:p w:rsidR="00D96B9D" w:rsidRDefault="00D96B9D" w:rsidP="00D72D0C">
                  <w:pPr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</w:rPr>
                    <w:t>Работа с подтекстовкой.</w:t>
                  </w:r>
                </w:p>
              </w:tc>
            </w:tr>
          </w:tbl>
          <w:p w:rsidR="00E11A93" w:rsidRDefault="00E11A93" w:rsidP="00D72D0C">
            <w:pPr>
              <w:spacing w:line="302" w:lineRule="exact"/>
              <w:ind w:left="80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11A93" w:rsidRDefault="00D72D0C" w:rsidP="00D72D0C">
            <w:pPr>
              <w:rPr>
                <w:rFonts w:eastAsia="Times New Roman"/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D72D0C" w:rsidTr="00D72D0C">
        <w:trPr>
          <w:gridAfter w:val="2"/>
          <w:wAfter w:w="329" w:type="dxa"/>
          <w:trHeight w:val="150"/>
        </w:trPr>
        <w:tc>
          <w:tcPr>
            <w:tcW w:w="175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72D0C" w:rsidRDefault="00D72D0C" w:rsidP="00D72D0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Исмаилова</w:t>
            </w:r>
            <w:proofErr w:type="spellEnd"/>
            <w:r>
              <w:rPr>
                <w:sz w:val="24"/>
                <w:szCs w:val="24"/>
              </w:rPr>
              <w:t xml:space="preserve"> Лейла</w:t>
            </w:r>
          </w:p>
        </w:tc>
        <w:tc>
          <w:tcPr>
            <w:tcW w:w="95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72D0C" w:rsidRDefault="00D72D0C" w:rsidP="00D72D0C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     2</w:t>
            </w:r>
          </w:p>
        </w:tc>
        <w:tc>
          <w:tcPr>
            <w:tcW w:w="650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tbl>
            <w:tblPr>
              <w:tblW w:w="0" w:type="auto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6520"/>
            </w:tblGrid>
            <w:tr w:rsidR="00D72D0C" w:rsidTr="007373CF">
              <w:trPr>
                <w:trHeight w:val="283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D72D0C" w:rsidRDefault="00D96B9D" w:rsidP="00D72D0C">
                  <w:pPr>
                    <w:spacing w:line="282" w:lineRule="exact"/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</w:rPr>
                    <w:t>Продолжение р</w:t>
                  </w:r>
                  <w:r w:rsidR="00D72D0C">
                    <w:rPr>
                      <w:rFonts w:eastAsia="Times New Roman"/>
                      <w:sz w:val="28"/>
                      <w:szCs w:val="28"/>
                    </w:rPr>
                    <w:t>азучивание гаммы Соль мажор отдельными</w:t>
                  </w:r>
                </w:p>
              </w:tc>
            </w:tr>
            <w:tr w:rsidR="00D72D0C" w:rsidTr="007373CF">
              <w:trPr>
                <w:trHeight w:val="322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D72D0C" w:rsidRDefault="00D72D0C" w:rsidP="00D72D0C">
                  <w:pPr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</w:rPr>
                    <w:t xml:space="preserve">руками в 2 октавы. Работа над </w:t>
                  </w:r>
                  <w:proofErr w:type="gramStart"/>
                  <w:r>
                    <w:rPr>
                      <w:rFonts w:eastAsia="Times New Roman"/>
                      <w:sz w:val="28"/>
                      <w:szCs w:val="28"/>
                    </w:rPr>
                    <w:t>музыкальными</w:t>
                  </w:r>
                  <w:proofErr w:type="gramEnd"/>
                </w:p>
              </w:tc>
            </w:tr>
            <w:tr w:rsidR="00D72D0C" w:rsidTr="007373CF">
              <w:trPr>
                <w:trHeight w:val="322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D72D0C" w:rsidRDefault="00D72D0C" w:rsidP="00D72D0C">
                  <w:pPr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</w:rPr>
                    <w:t>произведениями:</w:t>
                  </w:r>
                </w:p>
              </w:tc>
            </w:tr>
            <w:tr w:rsidR="00D72D0C" w:rsidRPr="003F2CD7" w:rsidTr="007373CF">
              <w:trPr>
                <w:trHeight w:val="319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D72D0C" w:rsidRPr="003F2CD7" w:rsidRDefault="00D72D0C" w:rsidP="00D72D0C">
                  <w:pPr>
                    <w:pStyle w:val="a3"/>
                    <w:numPr>
                      <w:ilvl w:val="0"/>
                      <w:numId w:val="2"/>
                    </w:numPr>
                    <w:spacing w:line="318" w:lineRule="exact"/>
                    <w:rPr>
                      <w:sz w:val="28"/>
                      <w:szCs w:val="28"/>
                    </w:rPr>
                  </w:pPr>
                  <w:r w:rsidRPr="003F2CD7">
                    <w:rPr>
                      <w:sz w:val="28"/>
                      <w:szCs w:val="28"/>
                    </w:rPr>
                    <w:t>Кубинский танец обр. Харисова</w:t>
                  </w:r>
                  <w:r>
                    <w:rPr>
                      <w:sz w:val="28"/>
                      <w:szCs w:val="28"/>
                    </w:rPr>
                    <w:t>, «Соловьи» С-Седой. Партия «Отель Калифорния»</w:t>
                  </w:r>
                </w:p>
              </w:tc>
            </w:tr>
            <w:tr w:rsidR="00D72D0C" w:rsidTr="007373CF">
              <w:trPr>
                <w:trHeight w:val="327"/>
              </w:trPr>
              <w:tc>
                <w:tcPr>
                  <w:tcW w:w="6520" w:type="dxa"/>
                  <w:tcBorders>
                    <w:right w:val="single" w:sz="8" w:space="0" w:color="auto"/>
                  </w:tcBorders>
                  <w:vAlign w:val="bottom"/>
                </w:tcPr>
                <w:p w:rsidR="00D72D0C" w:rsidRDefault="00D72D0C" w:rsidP="00D72D0C">
                  <w:pPr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  <w:t xml:space="preserve">Задачи: </w:t>
                  </w:r>
                  <w:r>
                    <w:rPr>
                      <w:rFonts w:eastAsia="Times New Roman"/>
                      <w:sz w:val="28"/>
                      <w:szCs w:val="28"/>
                    </w:rPr>
                    <w:t>Разбор текста со счетом вслух в медленном темпе.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3F2CD7">
                    <w:rPr>
                      <w:sz w:val="28"/>
                      <w:szCs w:val="28"/>
                    </w:rPr>
                    <w:t>Учить наизусть первую страницу «Танца» припев в пьесе «Соловьи»</w:t>
                  </w:r>
                  <w:r>
                    <w:rPr>
                      <w:sz w:val="28"/>
                      <w:szCs w:val="28"/>
                    </w:rPr>
                    <w:t xml:space="preserve"> повтор.</w:t>
                  </w:r>
                  <w:r>
                    <w:rPr>
                      <w:rFonts w:eastAsia="Times New Roman"/>
                      <w:sz w:val="28"/>
                      <w:szCs w:val="28"/>
                    </w:rPr>
                    <w:t xml:space="preserve"> Работа над голосоведением.</w:t>
                  </w:r>
                  <w:r>
                    <w:rPr>
                      <w:sz w:val="28"/>
                      <w:szCs w:val="28"/>
                    </w:rPr>
                    <w:t xml:space="preserve"> Партия «Отель Калифорния» сложные переходы проработать медленно и довести до быстрого темпа</w:t>
                  </w:r>
                  <w:r w:rsidR="00D96B9D">
                    <w:rPr>
                      <w:sz w:val="28"/>
                      <w:szCs w:val="28"/>
                    </w:rPr>
                    <w:t xml:space="preserve">. </w:t>
                  </w:r>
                </w:p>
              </w:tc>
            </w:tr>
          </w:tbl>
          <w:p w:rsidR="00D72D0C" w:rsidRDefault="00D72D0C" w:rsidP="00D72D0C">
            <w:pPr>
              <w:spacing w:line="282" w:lineRule="exact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72D0C" w:rsidRDefault="00D72D0C" w:rsidP="00D72D0C">
            <w:pPr>
              <w:rPr>
                <w:rFonts w:eastAsia="Times New Roman"/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D72D0C" w:rsidTr="00D72D0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Before w:val="6"/>
          <w:wBefore w:w="10509" w:type="dxa"/>
          <w:trHeight w:val="270"/>
        </w:trPr>
        <w:tc>
          <w:tcPr>
            <w:tcW w:w="309" w:type="dxa"/>
            <w:tcBorders>
              <w:bottom w:val="single" w:sz="4" w:space="0" w:color="auto"/>
            </w:tcBorders>
          </w:tcPr>
          <w:p w:rsidR="00D72D0C" w:rsidRDefault="00D72D0C" w:rsidP="00D72D0C"/>
        </w:tc>
      </w:tr>
      <w:tr w:rsidR="00D72D0C" w:rsidTr="00D72D0C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Before w:val="1"/>
          <w:gridAfter w:val="1"/>
          <w:wBefore w:w="99" w:type="dxa"/>
          <w:wAfter w:w="309" w:type="dxa"/>
          <w:trHeight w:val="100"/>
        </w:trPr>
        <w:tc>
          <w:tcPr>
            <w:tcW w:w="10410" w:type="dxa"/>
            <w:gridSpan w:val="5"/>
          </w:tcPr>
          <w:p w:rsidR="00D72D0C" w:rsidRDefault="00D72D0C" w:rsidP="00274BF6"/>
        </w:tc>
      </w:tr>
    </w:tbl>
    <w:p w:rsidR="00E11A93" w:rsidRDefault="00E11A93" w:rsidP="00274BF6">
      <w:pPr>
        <w:sectPr w:rsidR="00E11A93">
          <w:pgSz w:w="11900" w:h="16838"/>
          <w:pgMar w:top="815" w:right="266" w:bottom="1440" w:left="420" w:header="0" w:footer="0" w:gutter="0"/>
          <w:cols w:space="720" w:equalWidth="0">
            <w:col w:w="11220"/>
          </w:cols>
        </w:sectPr>
      </w:pPr>
    </w:p>
    <w:tbl>
      <w:tblPr>
        <w:tblW w:w="0" w:type="auto"/>
        <w:tblInd w:w="108" w:type="dxa"/>
        <w:tblBorders>
          <w:top w:val="single" w:sz="4" w:space="0" w:color="auto"/>
        </w:tblBorders>
        <w:tblLook w:val="0000"/>
      </w:tblPr>
      <w:tblGrid>
        <w:gridCol w:w="2280"/>
        <w:gridCol w:w="1005"/>
        <w:gridCol w:w="6495"/>
        <w:gridCol w:w="25"/>
        <w:gridCol w:w="1420"/>
      </w:tblGrid>
      <w:tr w:rsidR="00D72D0C" w:rsidTr="00D72D0C">
        <w:trPr>
          <w:trHeight w:val="100"/>
        </w:trPr>
        <w:tc>
          <w:tcPr>
            <w:tcW w:w="2280" w:type="dxa"/>
            <w:tcBorders>
              <w:left w:val="single" w:sz="4" w:space="0" w:color="auto"/>
              <w:right w:val="single" w:sz="4" w:space="0" w:color="auto"/>
            </w:tcBorders>
          </w:tcPr>
          <w:p w:rsidR="00D72D0C" w:rsidRDefault="00D72D0C" w:rsidP="00D72D0C">
            <w:pPr>
              <w:rPr>
                <w:sz w:val="24"/>
                <w:szCs w:val="24"/>
              </w:rPr>
            </w:pPr>
          </w:p>
          <w:p w:rsidR="00D72D0C" w:rsidRDefault="00D72D0C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</w:tcPr>
          <w:p w:rsidR="00D72D0C" w:rsidRDefault="00D72D0C">
            <w:pPr>
              <w:spacing w:after="200" w:line="276" w:lineRule="auto"/>
              <w:rPr>
                <w:sz w:val="24"/>
                <w:szCs w:val="24"/>
              </w:rPr>
            </w:pPr>
          </w:p>
          <w:p w:rsidR="00D72D0C" w:rsidRDefault="00D72D0C" w:rsidP="00D72D0C">
            <w:pPr>
              <w:rPr>
                <w:sz w:val="24"/>
                <w:szCs w:val="24"/>
              </w:rPr>
            </w:pPr>
          </w:p>
        </w:tc>
        <w:tc>
          <w:tcPr>
            <w:tcW w:w="6495" w:type="dxa"/>
            <w:tcBorders>
              <w:left w:val="single" w:sz="4" w:space="0" w:color="auto"/>
              <w:right w:val="single" w:sz="4" w:space="0" w:color="auto"/>
            </w:tcBorders>
          </w:tcPr>
          <w:p w:rsidR="00D72D0C" w:rsidRDefault="00D72D0C">
            <w:pPr>
              <w:spacing w:after="200" w:line="276" w:lineRule="auto"/>
              <w:rPr>
                <w:sz w:val="24"/>
                <w:szCs w:val="24"/>
              </w:rPr>
            </w:pPr>
          </w:p>
          <w:p w:rsidR="00D72D0C" w:rsidRDefault="00D72D0C" w:rsidP="00D72D0C">
            <w:pPr>
              <w:rPr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72D0C" w:rsidRDefault="00D72D0C">
            <w:pPr>
              <w:spacing w:after="200" w:line="276" w:lineRule="auto"/>
              <w:rPr>
                <w:sz w:val="24"/>
                <w:szCs w:val="24"/>
              </w:rPr>
            </w:pPr>
          </w:p>
          <w:p w:rsidR="00D72D0C" w:rsidRDefault="00D72D0C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Настапова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</w:p>
          <w:p w:rsidR="00274BF6" w:rsidRDefault="00274BF6" w:rsidP="00D72D0C">
            <w:pPr>
              <w:spacing w:line="282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Виктория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282" w:lineRule="exact"/>
              <w:ind w:right="300"/>
              <w:jc w:val="right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  <w:p w:rsidR="00274BF6" w:rsidRDefault="00274BF6" w:rsidP="00D72D0C">
            <w:pPr>
              <w:spacing w:line="282" w:lineRule="exact"/>
              <w:ind w:right="300"/>
              <w:jc w:val="right"/>
              <w:rPr>
                <w:rFonts w:eastAsia="Times New Roman"/>
                <w:sz w:val="28"/>
                <w:szCs w:val="28"/>
              </w:rPr>
            </w:pPr>
          </w:p>
          <w:p w:rsidR="00274BF6" w:rsidRDefault="00274BF6" w:rsidP="00D72D0C">
            <w:pPr>
              <w:spacing w:line="282" w:lineRule="exact"/>
              <w:ind w:right="300"/>
              <w:rPr>
                <w:sz w:val="20"/>
                <w:szCs w:val="20"/>
              </w:rPr>
            </w:pPr>
          </w:p>
        </w:tc>
        <w:tc>
          <w:tcPr>
            <w:tcW w:w="6520" w:type="dxa"/>
            <w:gridSpan w:val="2"/>
            <w:tcBorders>
              <w:right w:val="single" w:sz="4" w:space="0" w:color="auto"/>
            </w:tcBorders>
            <w:vAlign w:val="bottom"/>
          </w:tcPr>
          <w:p w:rsidR="00274BF6" w:rsidRDefault="00D96B9D" w:rsidP="00D72D0C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Продолжение р</w:t>
            </w:r>
            <w:r w:rsidR="00274BF6">
              <w:rPr>
                <w:rFonts w:eastAsia="Times New Roman"/>
                <w:sz w:val="28"/>
                <w:szCs w:val="28"/>
              </w:rPr>
              <w:t>азучивание гаммы Соль мажор отдельными</w:t>
            </w:r>
          </w:p>
        </w:tc>
        <w:tc>
          <w:tcPr>
            <w:tcW w:w="14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руками в 2 октавы. Работа над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музыкальными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316" w:lineRule="exact"/>
              <w:ind w:left="80"/>
              <w:rPr>
                <w:rFonts w:eastAsia="Times New Roman"/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Карулли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. Танец. </w:t>
            </w:r>
          </w:p>
          <w:p w:rsidR="00274BF6" w:rsidRDefault="00274BF6" w:rsidP="00D72D0C">
            <w:pPr>
              <w:spacing w:line="316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Работа над побочными партиями в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1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и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8"/>
                <w:szCs w:val="28"/>
              </w:rPr>
              <w:t>частях</w:t>
            </w:r>
            <w:proofErr w:type="gramEnd"/>
            <w:r>
              <w:rPr>
                <w:rFonts w:eastAsia="Times New Roman"/>
                <w:sz w:val="28"/>
                <w:szCs w:val="28"/>
              </w:rPr>
              <w:t>: над фразировкой штрихом легато.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Мокроусов. Одинокая гармонь</w:t>
            </w:r>
            <w:r w:rsidR="00D96B9D">
              <w:rPr>
                <w:rFonts w:eastAsia="Times New Roman"/>
                <w:sz w:val="28"/>
                <w:szCs w:val="28"/>
              </w:rPr>
              <w:t>. Работа над балансом баса и аккорда в правой руке.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Задачи</w:t>
            </w:r>
            <w:r>
              <w:rPr>
                <w:rFonts w:eastAsia="Times New Roman"/>
                <w:sz w:val="28"/>
                <w:szCs w:val="28"/>
              </w:rPr>
              <w:t>: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Соединение аккордов и мелодии темы, работа над пением мелодии и связностью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142"/>
        </w:trPr>
        <w:tc>
          <w:tcPr>
            <w:tcW w:w="22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165"/>
        </w:trPr>
        <w:tc>
          <w:tcPr>
            <w:tcW w:w="228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Эмилия</w:t>
            </w:r>
            <w:proofErr w:type="spellEnd"/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3</w:t>
            </w: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D96B9D" w:rsidP="00D72D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Продолжение р</w:t>
            </w:r>
            <w:r w:rsidR="00274BF6" w:rsidRPr="0026008B">
              <w:rPr>
                <w:sz w:val="28"/>
                <w:szCs w:val="28"/>
              </w:rPr>
              <w:t xml:space="preserve">азучивание гаммы ре мажор в 3 октавы. Работа </w:t>
            </w:r>
            <w:proofErr w:type="gramStart"/>
            <w:r w:rsidR="00274BF6" w:rsidRPr="0026008B">
              <w:rPr>
                <w:sz w:val="28"/>
                <w:szCs w:val="28"/>
              </w:rPr>
              <w:t>на</w:t>
            </w:r>
            <w:proofErr w:type="gramEnd"/>
            <w:r w:rsidR="00274BF6" w:rsidRPr="0026008B">
              <w:rPr>
                <w:sz w:val="28"/>
                <w:szCs w:val="28"/>
              </w:rPr>
              <w:t xml:space="preserve"> произведениями</w:t>
            </w:r>
            <w:r w:rsidR="00274BF6">
              <w:rPr>
                <w:sz w:val="28"/>
                <w:szCs w:val="28"/>
              </w:rPr>
              <w:t>:</w:t>
            </w:r>
          </w:p>
          <w:p w:rsidR="00274BF6" w:rsidRDefault="00274BF6" w:rsidP="00D72D0C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Иглс</w:t>
            </w:r>
            <w:proofErr w:type="spellEnd"/>
            <w:r>
              <w:rPr>
                <w:sz w:val="28"/>
                <w:szCs w:val="28"/>
              </w:rPr>
              <w:t>. Отель Калифорния</w:t>
            </w:r>
          </w:p>
          <w:p w:rsidR="00274BF6" w:rsidRDefault="00274BF6" w:rsidP="00D72D0C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Задачи. Отработать переход </w:t>
            </w:r>
            <w:proofErr w:type="spellStart"/>
            <w:r>
              <w:rPr>
                <w:sz w:val="28"/>
                <w:szCs w:val="28"/>
              </w:rPr>
              <w:t>баррэ</w:t>
            </w:r>
            <w:proofErr w:type="spellEnd"/>
            <w:r>
              <w:rPr>
                <w:sz w:val="28"/>
                <w:szCs w:val="28"/>
              </w:rPr>
              <w:t xml:space="preserve"> в окончании</w:t>
            </w:r>
            <w:r w:rsidR="00D96B9D">
              <w:rPr>
                <w:sz w:val="28"/>
                <w:szCs w:val="28"/>
              </w:rPr>
              <w:t xml:space="preserve">, </w:t>
            </w:r>
            <w:proofErr w:type="spellStart"/>
            <w:r w:rsidR="00D96B9D">
              <w:rPr>
                <w:sz w:val="28"/>
                <w:szCs w:val="28"/>
              </w:rPr>
              <w:t>срединяем</w:t>
            </w:r>
            <w:proofErr w:type="spellEnd"/>
            <w:r w:rsidR="00D96B9D">
              <w:rPr>
                <w:sz w:val="28"/>
                <w:szCs w:val="28"/>
              </w:rPr>
              <w:t xml:space="preserve"> частями со второй партией. </w:t>
            </w:r>
          </w:p>
          <w:p w:rsidR="00274BF6" w:rsidRDefault="00274BF6" w:rsidP="00D72D0C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В. Козлов. Ноктюрн. </w:t>
            </w:r>
          </w:p>
          <w:p w:rsidR="00274BF6" w:rsidRPr="0026008B" w:rsidRDefault="00274BF6" w:rsidP="00D72D0C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Задачи. Фразировка мелодии, выстраивание кульминации, штрихи в пьесе</w:t>
            </w:r>
            <w:r w:rsidR="00D96B9D">
              <w:rPr>
                <w:sz w:val="28"/>
                <w:szCs w:val="28"/>
              </w:rPr>
              <w:t>, технические варианты отработки пассажа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Хасанов Артур</w:t>
            </w:r>
          </w:p>
        </w:tc>
        <w:tc>
          <w:tcPr>
            <w:tcW w:w="100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5</w:t>
            </w: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D96B9D" w:rsidP="00D72D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Продолжение р</w:t>
            </w:r>
            <w:r w:rsidR="00274BF6" w:rsidRPr="0026008B">
              <w:rPr>
                <w:sz w:val="28"/>
                <w:szCs w:val="28"/>
              </w:rPr>
              <w:t xml:space="preserve">азучивание гаммы ре мажор в 3 октавы. Работа </w:t>
            </w:r>
            <w:proofErr w:type="gramStart"/>
            <w:r w:rsidR="00274BF6" w:rsidRPr="0026008B">
              <w:rPr>
                <w:sz w:val="28"/>
                <w:szCs w:val="28"/>
              </w:rPr>
              <w:t>на</w:t>
            </w:r>
            <w:proofErr w:type="gramEnd"/>
            <w:r w:rsidR="00274BF6" w:rsidRPr="0026008B">
              <w:rPr>
                <w:sz w:val="28"/>
                <w:szCs w:val="28"/>
              </w:rPr>
              <w:t xml:space="preserve"> произведениями</w:t>
            </w:r>
            <w:r w:rsidR="00274BF6">
              <w:rPr>
                <w:sz w:val="28"/>
                <w:szCs w:val="28"/>
              </w:rPr>
              <w:t>:</w:t>
            </w:r>
          </w:p>
          <w:p w:rsidR="00274BF6" w:rsidRDefault="00274BF6" w:rsidP="00D72D0C">
            <w:pPr>
              <w:pStyle w:val="a3"/>
              <w:numPr>
                <w:ilvl w:val="0"/>
                <w:numId w:val="4"/>
              </w:numPr>
              <w:rPr>
                <w:sz w:val="28"/>
                <w:szCs w:val="28"/>
              </w:rPr>
            </w:pPr>
            <w:proofErr w:type="spellStart"/>
            <w:r w:rsidRPr="0026008B">
              <w:rPr>
                <w:sz w:val="28"/>
                <w:szCs w:val="28"/>
              </w:rPr>
              <w:t>Кюхлер</w:t>
            </w:r>
            <w:proofErr w:type="spellEnd"/>
            <w:r w:rsidRPr="0026008B">
              <w:rPr>
                <w:sz w:val="28"/>
                <w:szCs w:val="28"/>
              </w:rPr>
              <w:t xml:space="preserve">. Концертино в стиле </w:t>
            </w:r>
            <w:proofErr w:type="spellStart"/>
            <w:r w:rsidRPr="0026008B">
              <w:rPr>
                <w:sz w:val="28"/>
                <w:szCs w:val="28"/>
              </w:rPr>
              <w:t>Вивальди</w:t>
            </w:r>
            <w:proofErr w:type="spellEnd"/>
            <w:r w:rsidRPr="0026008B">
              <w:rPr>
                <w:sz w:val="28"/>
                <w:szCs w:val="28"/>
              </w:rPr>
              <w:t>, чч.2,3</w:t>
            </w:r>
          </w:p>
          <w:p w:rsidR="00274BF6" w:rsidRPr="0026008B" w:rsidRDefault="00274BF6" w:rsidP="00D72D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Задачи: 3часть играть ровнее, считать паузы и длинные ноты. 2часть пиано тише, тремоло чаще.</w:t>
            </w:r>
            <w:r w:rsidR="00D96B9D">
              <w:rPr>
                <w:sz w:val="28"/>
                <w:szCs w:val="28"/>
              </w:rPr>
              <w:t xml:space="preserve"> Продолжение работы над архитектоникой формы 2 и 3чч.</w:t>
            </w:r>
          </w:p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  <w:tr w:rsidR="00274BF6" w:rsidTr="00D72D0C">
        <w:tblPrEx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352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4BF6" w:rsidRDefault="00274BF6" w:rsidP="00D72D0C">
            <w:pPr>
              <w:rPr>
                <w:sz w:val="24"/>
                <w:szCs w:val="24"/>
              </w:rPr>
            </w:pPr>
          </w:p>
        </w:tc>
      </w:tr>
    </w:tbl>
    <w:p w:rsidR="00274BF6" w:rsidRDefault="00274BF6" w:rsidP="00274BF6">
      <w:pPr>
        <w:sectPr w:rsidR="00274BF6">
          <w:pgSz w:w="11900" w:h="16838"/>
          <w:pgMar w:top="831" w:right="266" w:bottom="561" w:left="420" w:header="0" w:footer="0" w:gutter="0"/>
          <w:cols w:space="720" w:equalWidth="0">
            <w:col w:w="11220"/>
          </w:cols>
        </w:sectPr>
      </w:pPr>
    </w:p>
    <w:p w:rsidR="00D80C20" w:rsidRDefault="00D80C20"/>
    <w:sectPr w:rsidR="00D80C20" w:rsidSect="00D80C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04F39"/>
    <w:multiLevelType w:val="hybridMultilevel"/>
    <w:tmpl w:val="5EF414A6"/>
    <w:lvl w:ilvl="0" w:tplc="560C9930">
      <w:start w:val="1"/>
      <w:numFmt w:val="decimal"/>
      <w:lvlText w:val="%1."/>
      <w:lvlJc w:val="left"/>
      <w:pPr>
        <w:ind w:left="44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1">
    <w:nsid w:val="48872CF0"/>
    <w:multiLevelType w:val="hybridMultilevel"/>
    <w:tmpl w:val="A9B61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3113FA"/>
    <w:multiLevelType w:val="hybridMultilevel"/>
    <w:tmpl w:val="EB222F80"/>
    <w:lvl w:ilvl="0" w:tplc="BE069DB6">
      <w:start w:val="1"/>
      <w:numFmt w:val="decimal"/>
      <w:lvlText w:val="%1."/>
      <w:lvlJc w:val="left"/>
      <w:pPr>
        <w:ind w:left="44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3">
    <w:nsid w:val="751A2A32"/>
    <w:multiLevelType w:val="hybridMultilevel"/>
    <w:tmpl w:val="7C00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4BF6"/>
    <w:rsid w:val="00102EF7"/>
    <w:rsid w:val="00274BF6"/>
    <w:rsid w:val="00315F63"/>
    <w:rsid w:val="004506A4"/>
    <w:rsid w:val="00961ED0"/>
    <w:rsid w:val="00D72D0C"/>
    <w:rsid w:val="00D80C20"/>
    <w:rsid w:val="00D96B9D"/>
    <w:rsid w:val="00E11A93"/>
    <w:rsid w:val="00E1365D"/>
    <w:rsid w:val="00EB44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BF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4B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541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3620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</cp:revision>
  <dcterms:created xsi:type="dcterms:W3CDTF">2020-04-09T08:42:00Z</dcterms:created>
  <dcterms:modified xsi:type="dcterms:W3CDTF">2020-04-09T15:31:00Z</dcterms:modified>
</cp:coreProperties>
</file>